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E8C" w:rsidRPr="00433E06" w:rsidRDefault="00433E06" w:rsidP="00433E0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36"/>
        </w:rPr>
      </w:pPr>
      <w:r w:rsidRPr="00433E06">
        <w:rPr>
          <w:rFonts w:ascii="Times New Roman" w:hAnsi="Times New Roman" w:cs="Times New Roman"/>
          <w:b/>
          <w:sz w:val="36"/>
        </w:rPr>
        <w:t xml:space="preserve">Учетная карточка </w:t>
      </w:r>
      <w:bookmarkStart w:id="0" w:name="_GoBack"/>
      <w:bookmarkEnd w:id="0"/>
      <w:r w:rsidRPr="00433E06">
        <w:rPr>
          <w:rFonts w:ascii="Times New Roman" w:hAnsi="Times New Roman" w:cs="Times New Roman"/>
          <w:b/>
          <w:sz w:val="36"/>
        </w:rPr>
        <w:t>музея</w:t>
      </w:r>
    </w:p>
    <w:tbl>
      <w:tblPr>
        <w:tblStyle w:val="a3"/>
        <w:tblpPr w:leftFromText="180" w:rightFromText="180" w:vertAnchor="page" w:horzAnchor="margin" w:tblpY="2797"/>
        <w:tblW w:w="10343" w:type="dxa"/>
        <w:tblLook w:val="04A0" w:firstRow="1" w:lastRow="0" w:firstColumn="1" w:lastColumn="0" w:noHBand="0" w:noVBand="1"/>
      </w:tblPr>
      <w:tblGrid>
        <w:gridCol w:w="2547"/>
        <w:gridCol w:w="7796"/>
      </w:tblGrid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Учетная карточка школьного музея 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Свидетельство № 24-1760909943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Наименование 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«Это нашей истории строки»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Профиль музея 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Историко-краеведческий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Образовательное учреждение 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Муниципальное бюджетное общеобразовательное учреждение 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Багаевская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 xml:space="preserve"> средняя общеобразовательная школа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Субъект Российской Федерации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Ростовская область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Адрес (индекс, населенный пункт, улица, дом)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347794, Ростовская область, Веселовский район, 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п.Чаканиха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пер.Школьный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>, 17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Телефон с кодом города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8(863)58 67308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Сайт музея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hyperlink r:id="rId5" w:history="1">
              <w:r w:rsidRPr="00433E06">
                <w:rPr>
                  <w:rStyle w:val="a4"/>
                  <w:rFonts w:ascii="Times New Roman" w:hAnsi="Times New Roman" w:cs="Times New Roman"/>
                  <w:sz w:val="24"/>
                </w:rPr>
                <w:t>https://bagaevskaj.rostovschool.ru/?section_id=28</w:t>
              </w:r>
            </w:hyperlink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Музейный педагог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(ФИО)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Жмыхова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 xml:space="preserve"> Юлия Игоревна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Дата открытия музея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01.09.2023</w:t>
            </w: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Характеристика помещения 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33,2 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м.кв</w:t>
            </w:r>
            <w:proofErr w:type="spellEnd"/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Разделы экспозиций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«Афганистан-ты боль в моей душе».</w:t>
            </w:r>
          </w:p>
          <w:p w:rsidR="00433E06" w:rsidRPr="00433E06" w:rsidRDefault="00433E06" w:rsidP="00433E0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«СВО: живая история».</w:t>
            </w:r>
          </w:p>
          <w:p w:rsidR="00433E06" w:rsidRPr="00433E06" w:rsidRDefault="00433E06" w:rsidP="00433E0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«Музей в чемодане: Казачья душа»</w:t>
            </w:r>
          </w:p>
          <w:p w:rsidR="00433E06" w:rsidRPr="00433E06" w:rsidRDefault="00433E06" w:rsidP="00433E0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«Сороковые – роковые, военные и фронтовые»</w:t>
            </w:r>
          </w:p>
          <w:p w:rsidR="00433E06" w:rsidRPr="00433E06" w:rsidRDefault="00433E06" w:rsidP="00433E0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Семикаракорская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 xml:space="preserve"> керамика»</w:t>
            </w:r>
          </w:p>
          <w:p w:rsidR="00433E06" w:rsidRPr="00433E06" w:rsidRDefault="00433E06" w:rsidP="00433E06">
            <w:pPr>
              <w:pStyle w:val="a5"/>
              <w:numPr>
                <w:ilvl w:val="0"/>
                <w:numId w:val="1"/>
              </w:numPr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«Казачья горница»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33E06" w:rsidRPr="00433E06" w:rsidTr="00433E06">
        <w:tc>
          <w:tcPr>
            <w:tcW w:w="2547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Краткая характеристика</w:t>
            </w:r>
          </w:p>
        </w:tc>
        <w:tc>
          <w:tcPr>
            <w:tcW w:w="7796" w:type="dxa"/>
          </w:tcPr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 xml:space="preserve">В музее представлены экспонаты, посвященные истории поселка 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Чаканиха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 xml:space="preserve">, ветеранам ВОВ, труженикам тыла, известным односельчанам, а также истории казачества на территории 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п.Чаканиха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 xml:space="preserve">. 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- «Афганистан — ты боль в моей душе» — посвящена памяти воинов-интернационалистов, отражает трагические и героические моменты участия советских солдат в афганской войне.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- «СВО: живая история» — рассказывает о современных событиях, связанных со специальной военной операцией, фиксирует свидетельства и личные истории участников.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- «Музей в чемодане: Казачья душа» — мобильная экспозиция, знакомящая с традициями, культурой и бытом казачества, их ролью в истории России.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- «Сороковые — роковые, военные и фронтовые» — посвящена Великой Отечественной войне, героизму и повседневной жизни людей в годы испытаний.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- «</w:t>
            </w:r>
            <w:proofErr w:type="spellStart"/>
            <w:r w:rsidRPr="00433E06">
              <w:rPr>
                <w:rFonts w:ascii="Times New Roman" w:hAnsi="Times New Roman" w:cs="Times New Roman"/>
                <w:sz w:val="24"/>
              </w:rPr>
              <w:t>Семикаракорская</w:t>
            </w:r>
            <w:proofErr w:type="spellEnd"/>
            <w:r w:rsidRPr="00433E06">
              <w:rPr>
                <w:rFonts w:ascii="Times New Roman" w:hAnsi="Times New Roman" w:cs="Times New Roman"/>
                <w:sz w:val="24"/>
              </w:rPr>
              <w:t xml:space="preserve"> керамика» — раскрывает традиции народного промысла, знакомит с уникальными изделиями мастеров Дона.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lastRenderedPageBreak/>
              <w:t>- «Казачья горница» — воссоздаёт атмосферу казачьего быта, демонстрирует предметы интерьера, одежду, утварь, отражая уклад и традиции казачества.</w:t>
            </w:r>
          </w:p>
          <w:p w:rsidR="00433E06" w:rsidRPr="00433E06" w:rsidRDefault="00433E06" w:rsidP="00433E06">
            <w:pPr>
              <w:rPr>
                <w:rFonts w:ascii="Times New Roman" w:hAnsi="Times New Roman" w:cs="Times New Roman"/>
                <w:sz w:val="24"/>
              </w:rPr>
            </w:pPr>
            <w:r w:rsidRPr="00433E06">
              <w:rPr>
                <w:rFonts w:ascii="Times New Roman" w:hAnsi="Times New Roman" w:cs="Times New Roman"/>
                <w:sz w:val="24"/>
              </w:rPr>
              <w:t>В совокупности экспозиции музея формируют целостное представление о военной истории, патриотизме, народных традициях и культурном наследии России. Музей служит не только местом хранения памяти, но и центром воспитания, просвещения и уважения к истории своей страны.</w:t>
            </w:r>
          </w:p>
        </w:tc>
      </w:tr>
    </w:tbl>
    <w:p w:rsidR="00433E06" w:rsidRPr="00433E06" w:rsidRDefault="00433E06" w:rsidP="00433E06">
      <w:pPr>
        <w:jc w:val="center"/>
        <w:rPr>
          <w:rFonts w:ascii="Times New Roman" w:hAnsi="Times New Roman" w:cs="Times New Roman"/>
          <w:b/>
          <w:sz w:val="32"/>
        </w:rPr>
      </w:pPr>
    </w:p>
    <w:sectPr w:rsidR="00433E06" w:rsidRPr="00433E06" w:rsidSect="00433E06">
      <w:pgSz w:w="11906" w:h="16838"/>
      <w:pgMar w:top="851" w:right="991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3F0DB2"/>
    <w:multiLevelType w:val="hybridMultilevel"/>
    <w:tmpl w:val="F906E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E4"/>
    <w:rsid w:val="00070E8C"/>
    <w:rsid w:val="00433E06"/>
    <w:rsid w:val="004A0309"/>
    <w:rsid w:val="00B72EB3"/>
    <w:rsid w:val="00B77FE4"/>
    <w:rsid w:val="00B850BA"/>
    <w:rsid w:val="00EE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2D7A7"/>
  <w15:chartTrackingRefBased/>
  <w15:docId w15:val="{53C6B730-EC84-40EF-A311-C0730FA6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0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0E8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EE54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gaevskaj.rostovschool.ru/?section_id=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2026-04-16T07:34:00Z</dcterms:created>
  <dcterms:modified xsi:type="dcterms:W3CDTF">2026-04-16T12:20:00Z</dcterms:modified>
</cp:coreProperties>
</file>