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316">
        <w:rPr>
          <w:rFonts w:ascii="Times New Roman" w:hAnsi="Times New Roman" w:cs="Times New Roman"/>
          <w:b/>
          <w:bCs/>
          <w:sz w:val="28"/>
          <w:szCs w:val="28"/>
        </w:rPr>
        <w:t>Психологическое сопровождение детей с ОВЗ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698"/>
        <w:gridCol w:w="2241"/>
        <w:gridCol w:w="2793"/>
      </w:tblGrid>
      <w:tr w:rsidR="0019283A" w:rsidRPr="00083316" w:rsidTr="0019283A">
        <w:tc>
          <w:tcPr>
            <w:tcW w:w="1779" w:type="dxa"/>
          </w:tcPr>
          <w:p w:rsidR="0019283A" w:rsidRPr="00083316" w:rsidRDefault="00083316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283A" w:rsidRPr="00083316">
              <w:rPr>
                <w:rFonts w:ascii="Times New Roman" w:hAnsi="Times New Roman" w:cs="Times New Roman"/>
                <w:sz w:val="24"/>
                <w:szCs w:val="24"/>
              </w:rPr>
              <w:t>аправление</w:t>
            </w:r>
          </w:p>
          <w:p w:rsidR="0019283A" w:rsidRPr="00083316" w:rsidRDefault="0019283A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19283A" w:rsidRPr="00083316" w:rsidRDefault="0019283A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19283A" w:rsidRPr="00083316" w:rsidRDefault="00083316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283A" w:rsidRPr="00083316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</w:p>
        </w:tc>
        <w:tc>
          <w:tcPr>
            <w:tcW w:w="2250" w:type="dxa"/>
          </w:tcPr>
          <w:p w:rsidR="0019283A" w:rsidRPr="00083316" w:rsidRDefault="0019283A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Содержание и формы</w:t>
            </w:r>
          </w:p>
          <w:p w:rsidR="0019283A" w:rsidRPr="00083316" w:rsidRDefault="0019283A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19283A" w:rsidRPr="00083316" w:rsidRDefault="0019283A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8" w:type="dxa"/>
          </w:tcPr>
          <w:p w:rsidR="0019283A" w:rsidRPr="00083316" w:rsidRDefault="0019283A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19283A" w:rsidRPr="00083316" w:rsidRDefault="0019283A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19283A" w:rsidRPr="00083316" w:rsidRDefault="0019283A" w:rsidP="00083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283A" w:rsidRPr="00083316" w:rsidTr="0019283A">
        <w:tc>
          <w:tcPr>
            <w:tcW w:w="1779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2724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1.Выявление детей с ОВЗ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2.Определение трудностей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школьников УУД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3. Определение путей и форм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оказания помощи детям с ОВЗ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испытывающих</w:t>
            </w:r>
            <w:proofErr w:type="gramEnd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 в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- диагностика,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анкетирование,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-беседа с родителями и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классным руководителем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8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ситуации.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Психологическая карта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детей с ОВЗ.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рекомендаций для детей и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283A" w:rsidRPr="00083316" w:rsidTr="0019283A">
        <w:tc>
          <w:tcPr>
            <w:tcW w:w="1779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универсальных</w:t>
            </w:r>
            <w:proofErr w:type="gramEnd"/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учебных действий.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2. Разработка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коррекционных программ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выявленным трудностям.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Коррекционные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 детьми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ОВЗ: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групповые;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индивидуальные.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Развивающие занятия.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8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Повышение уровня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адаптации.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психологической помощи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детям имеющим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трудности УУД.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283A" w:rsidRPr="00083316" w:rsidTr="0019283A">
        <w:tc>
          <w:tcPr>
            <w:tcW w:w="1779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2724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1.Повышение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психологической культуры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родителей, педагогов.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proofErr w:type="gramEnd"/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перегрузок.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3.Предупредение трудностей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нарушений.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педагогов.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консилиум.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8" w:type="dxa"/>
          </w:tcPr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</w:t>
            </w:r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по построению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в соответствии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особенностями и</w:t>
            </w:r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обучающихся с ОВЗ.</w:t>
            </w:r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эмоционального фона </w:t>
            </w:r>
            <w:proofErr w:type="gramStart"/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83316" w:rsidRPr="00083316" w:rsidRDefault="00083316" w:rsidP="0008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16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  <w:p w:rsidR="0019283A" w:rsidRPr="00083316" w:rsidRDefault="0019283A" w:rsidP="00192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316" w:rsidRDefault="00083316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316" w:rsidRDefault="00083316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316" w:rsidRDefault="00083316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316" w:rsidRDefault="00083316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индивидуального психологического сопровождения ребенка решает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задачи следующего характера: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- коррекция и </w:t>
      </w:r>
      <w:proofErr w:type="spellStart"/>
      <w:r w:rsidRPr="00083316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316">
        <w:rPr>
          <w:rFonts w:ascii="Times New Roman" w:hAnsi="Times New Roman" w:cs="Times New Roman"/>
          <w:sz w:val="24"/>
          <w:szCs w:val="24"/>
        </w:rPr>
        <w:t>личностной</w:t>
      </w:r>
      <w:proofErr w:type="gramEnd"/>
      <w:r w:rsidRPr="00083316">
        <w:rPr>
          <w:rFonts w:ascii="Times New Roman" w:hAnsi="Times New Roman" w:cs="Times New Roman"/>
          <w:sz w:val="24"/>
          <w:szCs w:val="24"/>
        </w:rPr>
        <w:t>, эмоциональной, познавательной,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поведенческой сферы ребенка;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- снижение уровня тревожности путем снятия эмоционального напряжения, устранения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патологических стереотипов реагирования, повышение самооценки, принятие себя и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других.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083316">
        <w:rPr>
          <w:rFonts w:ascii="Times New Roman" w:hAnsi="Times New Roman" w:cs="Times New Roman"/>
          <w:sz w:val="24"/>
          <w:szCs w:val="24"/>
        </w:rPr>
        <w:t>: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- всестороннее комплексное обследование;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- установление характера и причин выявленных отклонений;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- определение потенциальных возможностей ребенка для оказания ему </w:t>
      </w:r>
      <w:proofErr w:type="gramStart"/>
      <w:r w:rsidRPr="00083316">
        <w:rPr>
          <w:rFonts w:ascii="Times New Roman" w:hAnsi="Times New Roman" w:cs="Times New Roman"/>
          <w:sz w:val="24"/>
          <w:szCs w:val="24"/>
        </w:rPr>
        <w:t>целенаправленной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специальной помощи;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83316">
        <w:rPr>
          <w:rFonts w:ascii="Times New Roman" w:hAnsi="Times New Roman" w:cs="Times New Roman"/>
          <w:sz w:val="24"/>
          <w:szCs w:val="24"/>
        </w:rPr>
        <w:t>- прослеживание динамики развития (наблюдение, диагностические срезы в начале и в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конце года для уточнения образовательного маршрута, внесение </w:t>
      </w:r>
      <w:proofErr w:type="gramStart"/>
      <w:r w:rsidRPr="00083316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корректив)</w:t>
      </w:r>
      <w:proofErr w:type="gramStart"/>
      <w:r w:rsidRPr="0008331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- коррекции отклонений в развитии, поведении, учебе;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- консультативная работа с педагогами, родителями.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Методы, используемые в работе: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мозговой штурм;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дискуссия;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драматические представления;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ролевое моделирование;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обсуждение;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описания;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релаксация;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рефлексия.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Диагностические методы</w:t>
      </w:r>
      <w:r w:rsidRPr="00083316">
        <w:rPr>
          <w:rFonts w:ascii="Times New Roman" w:hAnsi="Times New Roman" w:cs="Times New Roman"/>
          <w:sz w:val="24"/>
          <w:szCs w:val="24"/>
        </w:rPr>
        <w:t>: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наблюдение,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анкетирование,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тестирование,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Необходимые материалы и технические средства для занятия</w:t>
      </w:r>
      <w:r w:rsidRPr="00083316">
        <w:rPr>
          <w:rFonts w:ascii="Times New Roman" w:hAnsi="Times New Roman" w:cs="Times New Roman"/>
          <w:sz w:val="24"/>
          <w:szCs w:val="24"/>
        </w:rPr>
        <w:t>: бумага, цветные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карандаши, цветной пластилин, куклы, игрушки, конструктор детский, емкость с водой,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тряпичный мешочек или бумажный пакет.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развитие познавательной сферы ребёнка;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снижение уровня агрессии и тревоги, принятие себя как личности, умеющей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работать над своими недостатками;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повышение толерантности по отношению к окружающим;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умение вырабатывать иммунитет на внешние негативные воздействия;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стабилизация эмоционального состояния и контроль собственного поведения</w:t>
      </w:r>
    </w:p>
    <w:p w:rsidR="0019283A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адекватно ситуации.</w:t>
      </w:r>
    </w:p>
    <w:p w:rsidR="00083316" w:rsidRPr="00083316" w:rsidRDefault="00083316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Этапы программы индивидуального психологического сопровождения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ребенка.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Предварительный этап работы - сбор информации о ребенке.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Диагностический этап: - изучение эмоционально-личностных особенностей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ребенка, определяется его статуса, зоны актуального и ближайшего развития.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• Коррекционно-развивающий этап: - улучшение психического состояния ребёнка,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коррекция эмоционально-волевой и познавательной сфер, оказание помощи </w:t>
      </w:r>
      <w:proofErr w:type="gramStart"/>
      <w:r w:rsidRPr="0008331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социализации.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• Заключительный этап - анализ результатов эффективности </w:t>
      </w:r>
      <w:proofErr w:type="gramStart"/>
      <w:r w:rsidRPr="00083316">
        <w:rPr>
          <w:rFonts w:ascii="Times New Roman" w:hAnsi="Times New Roman" w:cs="Times New Roman"/>
          <w:sz w:val="24"/>
          <w:szCs w:val="24"/>
        </w:rPr>
        <w:t>психологического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lastRenderedPageBreak/>
        <w:t>сопровождения, адаптации ребенка, коррекционно-развивающей работы и др.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Содержание работы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Предварительный блок: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1. </w:t>
      </w:r>
      <w:r w:rsidR="00083316">
        <w:rPr>
          <w:rFonts w:ascii="Times New Roman" w:hAnsi="Times New Roman" w:cs="Times New Roman"/>
          <w:sz w:val="24"/>
          <w:szCs w:val="24"/>
        </w:rPr>
        <w:t>С</w:t>
      </w:r>
      <w:r w:rsidRPr="00083316">
        <w:rPr>
          <w:rFonts w:ascii="Times New Roman" w:hAnsi="Times New Roman" w:cs="Times New Roman"/>
          <w:sz w:val="24"/>
          <w:szCs w:val="24"/>
        </w:rPr>
        <w:t xml:space="preserve">бор </w:t>
      </w:r>
      <w:r w:rsidR="00083316">
        <w:rPr>
          <w:rFonts w:ascii="Times New Roman" w:hAnsi="Times New Roman" w:cs="Times New Roman"/>
          <w:sz w:val="24"/>
          <w:szCs w:val="24"/>
        </w:rPr>
        <w:t xml:space="preserve">информации о состоянии здоровья </w:t>
      </w:r>
      <w:r w:rsidRPr="00083316">
        <w:rPr>
          <w:rFonts w:ascii="Times New Roman" w:hAnsi="Times New Roman" w:cs="Times New Roman"/>
          <w:sz w:val="24"/>
          <w:szCs w:val="24"/>
        </w:rPr>
        <w:t>ребёнка.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2. Беседа с родителями, выяснение социал</w:t>
      </w:r>
      <w:r w:rsidR="00083316">
        <w:rPr>
          <w:rFonts w:ascii="Times New Roman" w:hAnsi="Times New Roman" w:cs="Times New Roman"/>
          <w:sz w:val="24"/>
          <w:szCs w:val="24"/>
        </w:rPr>
        <w:t xml:space="preserve">ьной ситуации развития ребёнка, </w:t>
      </w:r>
      <w:r w:rsidRPr="00083316">
        <w:rPr>
          <w:rFonts w:ascii="Times New Roman" w:hAnsi="Times New Roman" w:cs="Times New Roman"/>
          <w:sz w:val="24"/>
          <w:szCs w:val="24"/>
        </w:rPr>
        <w:t>взаимоотношений «родитель-ребёнок».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Диагностический блок.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83316">
        <w:rPr>
          <w:rFonts w:ascii="Times New Roman" w:hAnsi="Times New Roman" w:cs="Times New Roman"/>
          <w:sz w:val="24"/>
          <w:szCs w:val="24"/>
        </w:rPr>
        <w:t>Диагностика личностных</w:t>
      </w:r>
      <w:r w:rsidR="00083316">
        <w:rPr>
          <w:rFonts w:ascii="Times New Roman" w:hAnsi="Times New Roman" w:cs="Times New Roman"/>
          <w:sz w:val="24"/>
          <w:szCs w:val="24"/>
        </w:rPr>
        <w:t xml:space="preserve"> качеств (</w:t>
      </w:r>
      <w:r w:rsidRPr="00083316">
        <w:rPr>
          <w:rFonts w:ascii="Times New Roman" w:hAnsi="Times New Roman" w:cs="Times New Roman"/>
          <w:sz w:val="24"/>
          <w:szCs w:val="24"/>
        </w:rPr>
        <w:t>опросник характерологических особенностей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3316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83316">
        <w:rPr>
          <w:rFonts w:ascii="Times New Roman" w:hAnsi="Times New Roman" w:cs="Times New Roman"/>
          <w:sz w:val="24"/>
          <w:szCs w:val="24"/>
        </w:rPr>
        <w:t xml:space="preserve">Диагностика познавательных процессов (тест </w:t>
      </w:r>
      <w:proofErr w:type="spellStart"/>
      <w:r w:rsidRPr="00083316">
        <w:rPr>
          <w:rFonts w:ascii="Times New Roman" w:hAnsi="Times New Roman" w:cs="Times New Roman"/>
          <w:sz w:val="24"/>
          <w:szCs w:val="24"/>
        </w:rPr>
        <w:t>Тулуз-Пъерона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>, методика Э.Ф.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3316">
        <w:rPr>
          <w:rFonts w:ascii="Times New Roman" w:hAnsi="Times New Roman" w:cs="Times New Roman"/>
          <w:sz w:val="24"/>
          <w:szCs w:val="24"/>
        </w:rPr>
        <w:t>Замбицявичене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 xml:space="preserve">, тест «10 слов» </w:t>
      </w:r>
      <w:proofErr w:type="spellStart"/>
      <w:r w:rsidRPr="00083316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>, «Запомни картинки»).</w:t>
      </w:r>
      <w:proofErr w:type="gramEnd"/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3. Диагностика эмоционального состояния (методика </w:t>
      </w:r>
      <w:proofErr w:type="spellStart"/>
      <w:r w:rsidRPr="00083316">
        <w:rPr>
          <w:rFonts w:ascii="Times New Roman" w:hAnsi="Times New Roman" w:cs="Times New Roman"/>
          <w:sz w:val="24"/>
          <w:szCs w:val="24"/>
        </w:rPr>
        <w:t>Басса-Дарки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>).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4. Определение особенностей темперамента (методика </w:t>
      </w:r>
      <w:proofErr w:type="spellStart"/>
      <w:r w:rsidRPr="00083316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>).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5. Исследование мотивационной сферы ребенка (“Шкала самооценки” </w:t>
      </w:r>
      <w:proofErr w:type="spellStart"/>
      <w:r w:rsidRPr="00083316">
        <w:rPr>
          <w:rFonts w:ascii="Times New Roman" w:hAnsi="Times New Roman" w:cs="Times New Roman"/>
          <w:sz w:val="24"/>
          <w:szCs w:val="24"/>
        </w:rPr>
        <w:t>Роджерса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>).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6. Исследование социальных контактов (“Социометрия).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Коррекционный блок.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1. Договоренность о проведении индивидуальной психологической программы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сопровождения с родителями и поддержка с их стороны.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3. Подбор оптимальных техник, зависящих от возраста, психологического и умственного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развития ребенка, а также опыт специалиста, проводящего занятия, его умения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использовать или иные методологические приемы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 xml:space="preserve">4. Организация </w:t>
      </w:r>
      <w:proofErr w:type="spellStart"/>
      <w:r w:rsidRPr="00083316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083316">
        <w:rPr>
          <w:rFonts w:ascii="Times New Roman" w:hAnsi="Times New Roman" w:cs="Times New Roman"/>
          <w:sz w:val="24"/>
          <w:szCs w:val="24"/>
        </w:rPr>
        <w:t xml:space="preserve"> развивающих занятий с приоритетом интересов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ребенка.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Заключительный этап - промежуточный анализ результатов эффективности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психологического сопровождения, адаптации ребенка, коррекционно-развивающей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работы и др.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Коррекционно-развивающие программы для детей с ОВЗ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1.Двигательная коррекция. Формирование мелкой и крупной моторики.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2.Психомоторика и развитие деятельности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3.Развитие познавательной деятельности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4.Социально-бытовая ориентировка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5. Уроки общения для младших подростков</w:t>
      </w:r>
    </w:p>
    <w:p w:rsidR="0019283A" w:rsidRPr="00083316" w:rsidRDefault="0019283A" w:rsidP="0019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6.Мир эмоций</w:t>
      </w:r>
    </w:p>
    <w:p w:rsidR="0019283A" w:rsidRPr="00083316" w:rsidRDefault="0019283A" w:rsidP="0019283A">
      <w:pPr>
        <w:rPr>
          <w:rFonts w:ascii="Times New Roman" w:hAnsi="Times New Roman" w:cs="Times New Roman"/>
          <w:sz w:val="24"/>
          <w:szCs w:val="24"/>
        </w:rPr>
      </w:pPr>
      <w:r w:rsidRPr="00083316">
        <w:rPr>
          <w:rFonts w:ascii="Times New Roman" w:hAnsi="Times New Roman" w:cs="Times New Roman"/>
          <w:sz w:val="24"/>
          <w:szCs w:val="24"/>
        </w:rPr>
        <w:t>7.Встречи с самим собой.</w:t>
      </w:r>
    </w:p>
    <w:sectPr w:rsidR="0019283A" w:rsidRPr="00083316" w:rsidSect="0008331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A"/>
    <w:rsid w:val="00083316"/>
    <w:rsid w:val="0019283A"/>
    <w:rsid w:val="00436ED3"/>
    <w:rsid w:val="00B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2020-09-09T10:16:00Z</dcterms:created>
  <dcterms:modified xsi:type="dcterms:W3CDTF">2020-09-09T10:26:00Z</dcterms:modified>
</cp:coreProperties>
</file>